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CB4E" w14:textId="334D381F" w:rsidR="001259C2" w:rsidRPr="008C6ACE" w:rsidRDefault="001259C2" w:rsidP="001259C2">
      <w:pPr>
        <w:spacing w:after="100" w:afterAutospacing="1" w:line="240" w:lineRule="auto"/>
        <w:contextualSpacing/>
        <w:outlineLvl w:val="0"/>
        <w:rPr>
          <w:rFonts w:ascii="Lato" w:eastAsia="Times New Roman" w:hAnsi="Lato" w:cs="Times New Roman"/>
          <w:b/>
          <w:bCs/>
          <w:kern w:val="36"/>
          <w:sz w:val="24"/>
          <w:szCs w:val="24"/>
          <w14:ligatures w14:val="none"/>
        </w:rPr>
      </w:pPr>
      <w:r w:rsidRPr="008C6ACE">
        <w:rPr>
          <w:rFonts w:ascii="Lato" w:eastAsia="Times New Roman" w:hAnsi="Lato" w:cs="Times New Roman"/>
          <w:b/>
          <w:bCs/>
          <w:kern w:val="36"/>
          <w:sz w:val="24"/>
          <w:szCs w:val="24"/>
          <w14:ligatures w14:val="none"/>
        </w:rPr>
        <w:t>What is Self-Worth &amp; How Do We Build it? (edited)</w:t>
      </w:r>
    </w:p>
    <w:p w14:paraId="7CB6771A" w14:textId="053B4525" w:rsidR="001259C2" w:rsidRDefault="00000000" w:rsidP="001259C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5" w:history="1">
        <w:r w:rsidR="001259C2" w:rsidRPr="008C6ACE">
          <w:rPr>
            <w:rStyle w:val="Hyperlink"/>
            <w:color w:val="auto"/>
            <w:u w:val="none"/>
          </w:rPr>
          <w:t>https://positivepsychology.com/self-worth/</w:t>
        </w:r>
      </w:hyperlink>
      <w:r w:rsidR="001259C2">
        <w:tab/>
      </w:r>
      <w:r w:rsidR="001259C2" w:rsidRPr="001259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 Nov 2018</w:t>
      </w:r>
      <w:r w:rsidR="001259C2" w:rsidRPr="005149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  <w:r w:rsidR="001259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1259C2" w:rsidRPr="005149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by </w:t>
      </w:r>
      <w:hyperlink r:id="rId6" w:tgtFrame="_self" w:history="1">
        <w:r w:rsidR="001259C2" w:rsidRPr="008C6ACE">
          <w:rPr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Courtney E. Ackerman, MA.</w:t>
        </w:r>
      </w:hyperlink>
      <w:r w:rsidR="001259C2" w:rsidRPr="005149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5475D998" w14:textId="77777777" w:rsidR="001259C2" w:rsidRDefault="001259C2" w:rsidP="001259C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A0C65A7" w14:textId="2016D056" w:rsidR="001259C2" w:rsidRDefault="001259C2" w:rsidP="001259C2">
      <w:pPr>
        <w:shd w:val="clear" w:color="auto" w:fill="FFFFFF"/>
        <w:spacing w:after="100" w:line="240" w:lineRule="auto"/>
        <w:contextualSpacing/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</w:pPr>
      <w:r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Self-worth is defined by </w:t>
      </w:r>
      <w:hyperlink r:id="rId7" w:tgtFrame="_blank" w:history="1">
        <w:r w:rsidRPr="00514958">
          <w:rPr>
            <w:rFonts w:ascii="Lora" w:eastAsia="Times New Roman" w:hAnsi="Lora" w:cs="Times New Roman"/>
            <w:color w:val="191D34"/>
            <w:kern w:val="0"/>
            <w:sz w:val="20"/>
            <w:szCs w:val="20"/>
            <w:u w:val="single"/>
            <w14:ligatures w14:val="none"/>
          </w:rPr>
          <w:t>Merriam-Webster</w:t>
        </w:r>
      </w:hyperlink>
      <w:r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 as: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</w:t>
      </w:r>
      <w:r w:rsidRPr="00514958"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  <w:t>“a feeling that you are a good person</w:t>
      </w:r>
      <w:r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  <w:t>”</w:t>
      </w:r>
      <w:r w:rsidR="00E43016"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  <w:t xml:space="preserve">. </w:t>
      </w:r>
      <w:r w:rsidR="00E43016"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Dr. Christina Hibbert</w:t>
      </w:r>
      <w:r w:rsidR="00E43016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describes self-worth as,”</w:t>
      </w:r>
      <w:r w:rsidR="00E43016" w:rsidRPr="00E43016"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  <w:t xml:space="preserve"> </w:t>
      </w:r>
      <w:r w:rsidR="00E43016" w:rsidRPr="00514958"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  <w:t>a deep knowing that I am of value</w:t>
      </w:r>
      <w:r w:rsidR="00E43016"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  <w:t>.” (Note: A similar term from Taoism is “inner abundance”)</w:t>
      </w:r>
    </w:p>
    <w:p w14:paraId="46B237B9" w14:textId="77777777" w:rsidR="00E43016" w:rsidRDefault="00E43016" w:rsidP="001259C2">
      <w:pPr>
        <w:shd w:val="clear" w:color="auto" w:fill="FFFFFF"/>
        <w:spacing w:after="100" w:line="240" w:lineRule="auto"/>
        <w:contextualSpacing/>
        <w:rPr>
          <w:rFonts w:ascii="Lora" w:eastAsia="Times New Roman" w:hAnsi="Lora" w:cs="Times New Roman"/>
          <w:i/>
          <w:iCs/>
          <w:color w:val="191D34"/>
          <w:kern w:val="0"/>
          <w:sz w:val="20"/>
          <w:szCs w:val="20"/>
          <w14:ligatures w14:val="none"/>
        </w:rPr>
      </w:pPr>
    </w:p>
    <w:p w14:paraId="263F3ACB" w14:textId="77777777" w:rsidR="00E43016" w:rsidRPr="005B5401" w:rsidRDefault="00E43016" w:rsidP="00E43016">
      <w:pPr>
        <w:shd w:val="clear" w:color="auto" w:fill="FFFFFF"/>
        <w:spacing w:after="100" w:afterAutospacing="1" w:line="240" w:lineRule="auto"/>
        <w:outlineLvl w:val="1"/>
        <w:rPr>
          <w:rFonts w:ascii="Lato" w:eastAsia="Times New Roman" w:hAnsi="Lato" w:cs="Times New Roman"/>
          <w:color w:val="191D34"/>
          <w:kern w:val="0"/>
          <w:sz w:val="20"/>
          <w:szCs w:val="20"/>
          <w14:ligatures w14:val="none"/>
        </w:rPr>
      </w:pPr>
      <w:r w:rsidRPr="005B5401">
        <w:rPr>
          <w:rFonts w:ascii="Lato" w:eastAsia="Times New Roman" w:hAnsi="Lato" w:cs="Times New Roman"/>
          <w:color w:val="191D34"/>
          <w:kern w:val="0"/>
          <w:sz w:val="20"/>
          <w:szCs w:val="20"/>
          <w14:ligatures w14:val="none"/>
        </w:rPr>
        <w:t>What Is the Self-Worth Theory?</w:t>
      </w:r>
    </w:p>
    <w:p w14:paraId="65E3E567" w14:textId="062EFC79" w:rsidR="00A338A8" w:rsidRPr="00514958" w:rsidRDefault="005B5401" w:rsidP="00A338A8">
      <w:pPr>
        <w:shd w:val="clear" w:color="auto" w:fill="FFFFFF"/>
        <w:spacing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5B5401">
        <w:rPr>
          <w:rFonts w:ascii="Lora" w:eastAsia="Times New Roman" w:hAnsi="Lora" w:cs="Times New Roman"/>
          <w:b/>
          <w:bCs/>
          <w:color w:val="191D34"/>
          <w:kern w:val="0"/>
          <w:sz w:val="20"/>
          <w:szCs w:val="20"/>
          <w14:ligatures w14:val="none"/>
        </w:rPr>
        <w:t xml:space="preserve">1976. </w:t>
      </w:r>
      <w:r w:rsidR="00A338A8" w:rsidRPr="005B5401">
        <w:rPr>
          <w:rFonts w:ascii="Lora" w:eastAsia="Times New Roman" w:hAnsi="Lora" w:cs="Times New Roman"/>
          <w:b/>
          <w:bCs/>
          <w:color w:val="191D34"/>
          <w:kern w:val="0"/>
          <w:sz w:val="20"/>
          <w:szCs w:val="20"/>
          <w14:ligatures w14:val="none"/>
        </w:rPr>
        <w:t>External Criteria</w:t>
      </w:r>
      <w:r w:rsid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. </w:t>
      </w:r>
      <w:r w:rsidR="00E43016"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Covington &amp; Beery</w:t>
      </w:r>
      <w:r w:rsidR="00E43016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in </w:t>
      </w:r>
      <w:r w:rsidR="00E43016"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1976</w:t>
      </w:r>
      <w:r w:rsidR="00E43016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stated that </w:t>
      </w:r>
      <w:r w:rsidR="008C6ACE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self-worth</w:t>
      </w:r>
      <w:r w:rsidR="00E43016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resulted from</w:t>
      </w:r>
      <w:r w:rsidR="00E43016"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achievement. In turn, achievement is often found through competition with others.</w:t>
      </w:r>
      <w:r w:rsid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</w:t>
      </w:r>
      <w:r w:rsidR="00A338A8"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The theory holds that there are four main elements of the self-worth model:</w:t>
      </w:r>
    </w:p>
    <w:p w14:paraId="72E498D3" w14:textId="24FD1ED0" w:rsidR="00A338A8" w:rsidRPr="00A338A8" w:rsidRDefault="00A338A8" w:rsidP="00A338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Ability</w:t>
      </w:r>
    </w:p>
    <w:p w14:paraId="46C7D2E2" w14:textId="1D93CC75" w:rsidR="00A338A8" w:rsidRPr="00A338A8" w:rsidRDefault="00A338A8" w:rsidP="00A338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Effort</w:t>
      </w:r>
    </w:p>
    <w:p w14:paraId="7AF2083B" w14:textId="4A177580" w:rsidR="00A338A8" w:rsidRPr="00A338A8" w:rsidRDefault="00A338A8" w:rsidP="00A338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Performance</w:t>
      </w:r>
    </w:p>
    <w:p w14:paraId="1F5DB27F" w14:textId="07DDAA0B" w:rsidR="00A338A8" w:rsidRPr="00A338A8" w:rsidRDefault="00A338A8" w:rsidP="00A338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Self-worth.</w:t>
      </w:r>
    </w:p>
    <w:p w14:paraId="20372758" w14:textId="77777777" w:rsidR="005B5401" w:rsidRDefault="00A338A8" w:rsidP="00A338A8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This theory was based on </w:t>
      </w:r>
      <w:r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competing and “winning” against others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. It was based on 5 measures of comparison to others.</w:t>
      </w:r>
      <w:r w:rsid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</w:t>
      </w:r>
    </w:p>
    <w:p w14:paraId="37A23EF4" w14:textId="526591B4" w:rsidR="00A338A8" w:rsidRDefault="005B5401" w:rsidP="00A338A8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5B5401">
        <w:rPr>
          <w:rFonts w:ascii="Lora" w:eastAsia="Times New Roman" w:hAnsi="Lora" w:cs="Times New Roman"/>
          <w:b/>
          <w:bCs/>
          <w:color w:val="191D34"/>
          <w:kern w:val="0"/>
          <w:sz w:val="20"/>
          <w:szCs w:val="20"/>
          <w14:ligatures w14:val="none"/>
        </w:rPr>
        <w:t>2003. Contingencies of Self-Worth Scale</w:t>
      </w:r>
      <w:r>
        <w:rPr>
          <w:rFonts w:ascii="Lora" w:eastAsia="Times New Roman" w:hAnsi="Lora" w:cs="Times New Roman"/>
          <w:b/>
          <w:bCs/>
          <w:color w:val="191D34"/>
          <w:kern w:val="0"/>
          <w:sz w:val="20"/>
          <w:szCs w:val="20"/>
          <w14:ligatures w14:val="none"/>
        </w:rPr>
        <w:t>: External Criteria Refined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.  </w:t>
      </w:r>
      <w:r w:rsidR="0023713D"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Crocker, Luhtanen, Cooper, and </w:t>
      </w:r>
      <w:proofErr w:type="spellStart"/>
      <w:r w:rsidR="0023713D" w:rsidRPr="0051495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Bouvrette</w:t>
      </w:r>
      <w:proofErr w:type="spellEnd"/>
      <w:r w:rsid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refined th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e above theory</w:t>
      </w:r>
      <w:r w:rsid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to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</w:t>
      </w:r>
      <w:r w:rsid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include:</w:t>
      </w:r>
    </w:p>
    <w:p w14:paraId="20373793" w14:textId="5D133695" w:rsidR="00A338A8" w:rsidRPr="00A338A8" w:rsidRDefault="00A338A8" w:rsidP="00A338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Appearance</w:t>
      </w:r>
    </w:p>
    <w:p w14:paraId="3DDCAC48" w14:textId="0B24E276" w:rsidR="00A338A8" w:rsidRPr="00A338A8" w:rsidRDefault="00A338A8" w:rsidP="00A338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Net Worth (or salary)</w:t>
      </w:r>
    </w:p>
    <w:p w14:paraId="0F17BDCF" w14:textId="7F422DB1" w:rsidR="00A338A8" w:rsidRPr="00A338A8" w:rsidRDefault="00A338A8" w:rsidP="00A338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Social Circle</w:t>
      </w:r>
    </w:p>
    <w:p w14:paraId="30182367" w14:textId="659D6DBC" w:rsidR="00A338A8" w:rsidRPr="00A338A8" w:rsidRDefault="00A338A8" w:rsidP="00A338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Job / Career</w:t>
      </w:r>
    </w:p>
    <w:p w14:paraId="65414FC3" w14:textId="257D71D5" w:rsidR="00A338A8" w:rsidRDefault="00A338A8" w:rsidP="00A338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Achievement (business, academic, athletic</w:t>
      </w:r>
      <w:r w:rsid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)</w:t>
      </w:r>
    </w:p>
    <w:p w14:paraId="434895D2" w14:textId="7FD81DDC" w:rsidR="0023713D" w:rsidRDefault="0023713D" w:rsidP="00A338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Morality and Virtue</w:t>
      </w:r>
    </w:p>
    <w:p w14:paraId="61A6230D" w14:textId="504ACE40" w:rsidR="00A338A8" w:rsidRDefault="005B5401" w:rsidP="00A338A8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5B5401">
        <w:rPr>
          <w:rFonts w:ascii="Lora" w:eastAsia="Times New Roman" w:hAnsi="Lora" w:cs="Times New Roman"/>
          <w:b/>
          <w:bCs/>
          <w:color w:val="191D34"/>
          <w:kern w:val="0"/>
          <w:sz w:val="20"/>
          <w:szCs w:val="20"/>
          <w14:ligatures w14:val="none"/>
        </w:rPr>
        <w:t xml:space="preserve">2012. </w:t>
      </w:r>
      <w:r w:rsidR="00A338A8" w:rsidRPr="005B5401">
        <w:rPr>
          <w:rFonts w:ascii="Lora" w:eastAsia="Times New Roman" w:hAnsi="Lora" w:cs="Times New Roman"/>
          <w:b/>
          <w:bCs/>
          <w:color w:val="191D34"/>
          <w:kern w:val="0"/>
          <w:sz w:val="20"/>
          <w:szCs w:val="20"/>
          <w14:ligatures w14:val="none"/>
        </w:rPr>
        <w:t>Internal Criteria</w:t>
      </w:r>
      <w:r w:rsidR="00A338A8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. Clark-Jones state</w:t>
      </w:r>
      <w:r w:rsid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d</w:t>
      </w:r>
      <w:r w:rsidR="00A8654A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Inner Criteria were </w:t>
      </w:r>
      <w:r w:rsidR="00A8654A" w:rsidRPr="005B5401">
        <w:rPr>
          <w:rFonts w:ascii="Lora" w:eastAsia="Times New Roman" w:hAnsi="Lora" w:cs="Times New Roman"/>
          <w:color w:val="191D34"/>
          <w:kern w:val="0"/>
          <w:sz w:val="20"/>
          <w:szCs w:val="20"/>
          <w:u w:val="single"/>
          <w14:ligatures w14:val="none"/>
        </w:rPr>
        <w:t>more stable</w:t>
      </w:r>
      <w:r w:rsidR="00A8654A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and long lasting.  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T</w:t>
      </w:r>
      <w:r w:rsidR="00A8654A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he</w:t>
      </w:r>
      <w:r w:rsid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earlier</w:t>
      </w:r>
      <w:r w:rsidR="008C6ACE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theories</w:t>
      </w:r>
      <w:r w:rsidR="00A8654A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were 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considered</w:t>
      </w:r>
      <w:r w:rsidR="00A8654A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</w:t>
      </w:r>
      <w:r w:rsid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fragile because </w:t>
      </w:r>
      <w:r w:rsidR="008C6ACE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they were</w:t>
      </w:r>
      <w:r w:rsid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based </w:t>
      </w:r>
      <w:r w:rsidR="008C6ACE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primarily </w:t>
      </w:r>
      <w:r w:rsid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on external criteria. </w:t>
      </w:r>
      <w:r w:rsidR="00A8654A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Inner Criteria e</w:t>
      </w:r>
      <w:r w:rsid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xamples are:</w:t>
      </w:r>
    </w:p>
    <w:p w14:paraId="734566AF" w14:textId="4EE81147" w:rsidR="00877183" w:rsidRPr="00877183" w:rsidRDefault="003409A5" w:rsidP="0087718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Personal v</w:t>
      </w:r>
      <w:r w:rsidR="005B5401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alues which determine how someone treats</w:t>
      </w:r>
      <w:r w:rsidR="00877183" w:rsidRP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</w:t>
      </w:r>
      <w:r w:rsidR="005B5401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o</w:t>
      </w:r>
      <w:r w:rsidR="00877183" w:rsidRP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thers:</w:t>
      </w:r>
    </w:p>
    <w:p w14:paraId="7E803F79" w14:textId="736575AE" w:rsidR="00877183" w:rsidRPr="00877183" w:rsidRDefault="00877183" w:rsidP="0087718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Kindness / Consideration / Niceness</w:t>
      </w:r>
    </w:p>
    <w:p w14:paraId="1ED9CCA5" w14:textId="1D772DC0" w:rsidR="00877183" w:rsidRDefault="00877183" w:rsidP="0087718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877183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Altruism = Generosity / Unselfishness </w:t>
      </w:r>
    </w:p>
    <w:p w14:paraId="34DFA243" w14:textId="47E425F4" w:rsidR="0023713D" w:rsidRDefault="0023713D" w:rsidP="0087718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Compassion / Empathy</w:t>
      </w:r>
    </w:p>
    <w:p w14:paraId="7EBCD732" w14:textId="7C1642C7" w:rsidR="0023713D" w:rsidRPr="00877183" w:rsidRDefault="0023713D" w:rsidP="0087718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Respect for Others</w:t>
      </w:r>
    </w:p>
    <w:p w14:paraId="5E83114D" w14:textId="0DB04101" w:rsidR="00877183" w:rsidRDefault="003409A5" w:rsidP="0087718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Personal v</w:t>
      </w:r>
      <w:r w:rsidR="005B5401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alues which 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guide decisions about their behavior:</w:t>
      </w:r>
    </w:p>
    <w:p w14:paraId="00CE5A2F" w14:textId="0954C0AC" w:rsidR="00877183" w:rsidRPr="0023713D" w:rsidRDefault="00877183" w:rsidP="0023713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Morality / Ethical Behavior</w:t>
      </w:r>
    </w:p>
    <w:p w14:paraId="795F9A36" w14:textId="6687CF9B" w:rsidR="00877183" w:rsidRPr="0023713D" w:rsidRDefault="00877183" w:rsidP="0023713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Giving Best (100%) Effort</w:t>
      </w:r>
    </w:p>
    <w:p w14:paraId="6134C5FD" w14:textId="0022E3D7" w:rsidR="0023713D" w:rsidRDefault="004C4AFA" w:rsidP="0023713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noProof/>
          <w:color w:val="191D3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C8F59" wp14:editId="728EE414">
                <wp:simplePos x="0" y="0"/>
                <wp:positionH relativeFrom="column">
                  <wp:posOffset>-152400</wp:posOffset>
                </wp:positionH>
                <wp:positionV relativeFrom="paragraph">
                  <wp:posOffset>270238</wp:posOffset>
                </wp:positionV>
                <wp:extent cx="6879408" cy="460828"/>
                <wp:effectExtent l="0" t="0" r="17145" b="15875"/>
                <wp:wrapNone/>
                <wp:docPr id="8626157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408" cy="460828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133FA" id="Rectangle: Rounded Corners 1" o:spid="_x0000_s1026" style="position:absolute;margin-left:-12pt;margin-top:21.3pt;width:541.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" filled="f" strokecolor="#09101d [484]">
                <v:stroke joinstyle="miter"/>
              </v:roundrect>
            </w:pict>
          </mc:Fallback>
        </mc:AlternateContent>
      </w:r>
      <w:r w:rsidR="0023713D" w:rsidRPr="0023713D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Self-Discipline / “Grit”</w:t>
      </w:r>
    </w:p>
    <w:p w14:paraId="07DA4F6D" w14:textId="2A1B9E69" w:rsidR="004C4AFA" w:rsidRDefault="004C4AFA" w:rsidP="004C4A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 w:rsidRPr="004C4AFA"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1.</w:t>
      </w: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Self-worth based on internal values is more fragile than self-worth based on external values __True __False</w:t>
      </w:r>
    </w:p>
    <w:p w14:paraId="07D6E66C" w14:textId="3836AECD" w:rsidR="004C4AFA" w:rsidRPr="004C4AFA" w:rsidRDefault="004C4AFA" w:rsidP="004C4A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2. Self-worth based on competition is </w:t>
      </w:r>
      <w:proofErr w:type="gramStart"/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an a</w:t>
      </w:r>
      <w:proofErr w:type="gramEnd"/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 xml:space="preserve"> form of external criteria __True   __False</w:t>
      </w:r>
    </w:p>
    <w:p w14:paraId="1F09DC86" w14:textId="77777777" w:rsidR="008C6ACE" w:rsidRDefault="008C6ACE" w:rsidP="008C6ACE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</w:p>
    <w:p w14:paraId="2D5509FC" w14:textId="754BE4DC" w:rsidR="008C6ACE" w:rsidRPr="008C6ACE" w:rsidRDefault="008C6ACE" w:rsidP="008C6A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  <w:r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  <w:t>(Note: For the full text with links please visit &lt;</w:t>
      </w:r>
      <w:hyperlink r:id="rId8" w:history="1">
        <w:r w:rsidRPr="008C6ACE">
          <w:rPr>
            <w:rStyle w:val="Hyperlink"/>
            <w:sz w:val="20"/>
            <w:szCs w:val="20"/>
          </w:rPr>
          <w:t>https://positivepsychology.com/self-worth/</w:t>
        </w:r>
      </w:hyperlink>
      <w:r>
        <w:rPr>
          <w:sz w:val="20"/>
          <w:szCs w:val="20"/>
        </w:rPr>
        <w:t>&gt;)</w:t>
      </w:r>
    </w:p>
    <w:p w14:paraId="1FB9B07F" w14:textId="77777777" w:rsidR="00877183" w:rsidRPr="00877183" w:rsidRDefault="00877183" w:rsidP="00877183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</w:p>
    <w:p w14:paraId="7C8699D2" w14:textId="77777777" w:rsidR="00A338A8" w:rsidRPr="00A338A8" w:rsidRDefault="00A338A8" w:rsidP="00A338A8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</w:p>
    <w:p w14:paraId="1B124073" w14:textId="6030BF0F" w:rsidR="00E43016" w:rsidRPr="00E43016" w:rsidRDefault="00E43016" w:rsidP="001259C2">
      <w:pPr>
        <w:shd w:val="clear" w:color="auto" w:fill="FFFFFF"/>
        <w:spacing w:after="100" w:line="240" w:lineRule="auto"/>
        <w:contextualSpacing/>
        <w:rPr>
          <w:rFonts w:ascii="Lora" w:eastAsia="Times New Roman" w:hAnsi="Lora" w:cs="Times New Roman"/>
          <w:color w:val="191D34"/>
          <w:kern w:val="0"/>
          <w:sz w:val="20"/>
          <w:szCs w:val="20"/>
          <w14:ligatures w14:val="none"/>
        </w:rPr>
      </w:pPr>
    </w:p>
    <w:p w14:paraId="7B9CD85B" w14:textId="77777777" w:rsidR="001259C2" w:rsidRPr="001259C2" w:rsidRDefault="001259C2" w:rsidP="001259C2">
      <w:pPr>
        <w:spacing w:line="240" w:lineRule="auto"/>
        <w:contextualSpacing/>
      </w:pPr>
    </w:p>
    <w:p w14:paraId="0A6C53E2" w14:textId="77777777" w:rsidR="001259C2" w:rsidRDefault="001259C2" w:rsidP="001259C2">
      <w:pPr>
        <w:spacing w:line="240" w:lineRule="auto"/>
        <w:contextualSpacing/>
      </w:pPr>
    </w:p>
    <w:sectPr w:rsidR="001259C2" w:rsidSect="00673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53E"/>
    <w:multiLevelType w:val="hybridMultilevel"/>
    <w:tmpl w:val="B9BCD98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084E73"/>
    <w:multiLevelType w:val="hybridMultilevel"/>
    <w:tmpl w:val="978AF02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B2522"/>
    <w:multiLevelType w:val="hybridMultilevel"/>
    <w:tmpl w:val="EA984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407D"/>
    <w:multiLevelType w:val="hybridMultilevel"/>
    <w:tmpl w:val="9C0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6B52"/>
    <w:multiLevelType w:val="hybridMultilevel"/>
    <w:tmpl w:val="CEE6E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D40DA"/>
    <w:multiLevelType w:val="hybridMultilevel"/>
    <w:tmpl w:val="3C6A3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4413"/>
    <w:multiLevelType w:val="hybridMultilevel"/>
    <w:tmpl w:val="7E364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5875"/>
    <w:multiLevelType w:val="hybridMultilevel"/>
    <w:tmpl w:val="79505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543D2"/>
    <w:multiLevelType w:val="hybridMultilevel"/>
    <w:tmpl w:val="EDB4C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7A55"/>
    <w:multiLevelType w:val="multilevel"/>
    <w:tmpl w:val="CA9C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A3D05"/>
    <w:multiLevelType w:val="hybridMultilevel"/>
    <w:tmpl w:val="35DC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16834">
    <w:abstractNumId w:val="9"/>
  </w:num>
  <w:num w:numId="2" w16cid:durableId="1299147664">
    <w:abstractNumId w:val="3"/>
  </w:num>
  <w:num w:numId="3" w16cid:durableId="1065035220">
    <w:abstractNumId w:val="2"/>
  </w:num>
  <w:num w:numId="4" w16cid:durableId="1898004393">
    <w:abstractNumId w:val="7"/>
  </w:num>
  <w:num w:numId="5" w16cid:durableId="1010106476">
    <w:abstractNumId w:val="5"/>
  </w:num>
  <w:num w:numId="6" w16cid:durableId="658771932">
    <w:abstractNumId w:val="1"/>
  </w:num>
  <w:num w:numId="7" w16cid:durableId="1782724160">
    <w:abstractNumId w:val="6"/>
  </w:num>
  <w:num w:numId="8" w16cid:durableId="1761289608">
    <w:abstractNumId w:val="10"/>
  </w:num>
  <w:num w:numId="9" w16cid:durableId="1888224698">
    <w:abstractNumId w:val="4"/>
  </w:num>
  <w:num w:numId="10" w16cid:durableId="375663965">
    <w:abstractNumId w:val="0"/>
  </w:num>
  <w:num w:numId="11" w16cid:durableId="1787893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B"/>
    <w:rsid w:val="001259C2"/>
    <w:rsid w:val="0023713D"/>
    <w:rsid w:val="00252FFF"/>
    <w:rsid w:val="003409A5"/>
    <w:rsid w:val="004C4AFA"/>
    <w:rsid w:val="005B5401"/>
    <w:rsid w:val="00673809"/>
    <w:rsid w:val="006F0B4B"/>
    <w:rsid w:val="00877183"/>
    <w:rsid w:val="008C6ACE"/>
    <w:rsid w:val="00A338A8"/>
    <w:rsid w:val="00A8654A"/>
    <w:rsid w:val="00E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DD4A"/>
  <w15:chartTrackingRefBased/>
  <w15:docId w15:val="{55416345-D618-44BF-836F-71BDF51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9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vepsychology.com/self-wor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self-wo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itivepsychology.com/team/courtney-ackerman/" TargetMode="External"/><Relationship Id="rId5" Type="http://schemas.openxmlformats.org/officeDocument/2006/relationships/hyperlink" Target="https://positivepsychology.com/self-wort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4</cp:revision>
  <dcterms:created xsi:type="dcterms:W3CDTF">2023-10-24T20:25:00Z</dcterms:created>
  <dcterms:modified xsi:type="dcterms:W3CDTF">2023-10-25T05:02:00Z</dcterms:modified>
</cp:coreProperties>
</file>