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8B45" w14:textId="3DDB5793" w:rsidR="00CD0530" w:rsidRDefault="00CD0530" w:rsidP="00CD0530">
      <w:pPr>
        <w:spacing w:after="0" w:line="240" w:lineRule="auto"/>
        <w:jc w:val="center"/>
        <w:textAlignment w:val="baseline"/>
        <w:outlineLvl w:val="0"/>
        <w:rPr>
          <w:rFonts w:ascii="Lato" w:eastAsia="Times New Roman" w:hAnsi="Lato" w:cs="Times New Roman"/>
          <w:kern w:val="36"/>
          <w:sz w:val="24"/>
          <w:szCs w:val="24"/>
          <w14:ligatures w14:val="none"/>
        </w:rPr>
      </w:pPr>
      <w:r w:rsidRPr="00801884">
        <w:rPr>
          <w:rFonts w:ascii="Lato" w:eastAsia="Times New Roman" w:hAnsi="Lato" w:cs="Times New Roman"/>
          <w:kern w:val="36"/>
          <w:sz w:val="24"/>
          <w:szCs w:val="24"/>
          <w14:ligatures w14:val="none"/>
        </w:rPr>
        <w:t>Optional Article</w:t>
      </w:r>
    </w:p>
    <w:p w14:paraId="4DBEFC0D" w14:textId="77777777" w:rsidR="00CD0530" w:rsidRDefault="00CD0530" w:rsidP="00CD0530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kern w:val="36"/>
          <w:sz w:val="24"/>
          <w:szCs w:val="24"/>
          <w14:ligatures w14:val="none"/>
        </w:rPr>
      </w:pPr>
    </w:p>
    <w:p w14:paraId="478918B9" w14:textId="41BB692F" w:rsidR="00CD0530" w:rsidRPr="005A54F4" w:rsidRDefault="00CD0530" w:rsidP="00CD0530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kern w:val="36"/>
          <w:sz w:val="24"/>
          <w:szCs w:val="24"/>
          <w14:ligatures w14:val="none"/>
        </w:rPr>
      </w:pPr>
      <w:r w:rsidRPr="004E0841">
        <w:rPr>
          <w:rFonts w:ascii="Lato" w:eastAsia="Times New Roman" w:hAnsi="Lato" w:cs="Times New Roman"/>
          <w:kern w:val="36"/>
          <w:sz w:val="24"/>
          <w:szCs w:val="24"/>
          <w14:ligatures w14:val="none"/>
        </w:rPr>
        <w:t>I</w:t>
      </w:r>
      <w:r w:rsidRPr="005A54F4">
        <w:rPr>
          <w:rFonts w:ascii="Lato" w:eastAsia="Times New Roman" w:hAnsi="Lato" w:cs="Times New Roman"/>
          <w:kern w:val="36"/>
          <w:sz w:val="24"/>
          <w:szCs w:val="24"/>
          <w14:ligatures w14:val="none"/>
        </w:rPr>
        <w:t xml:space="preserve">n New York City, a Ban on Weight and Height Discrimination Is Signed </w:t>
      </w:r>
      <w:proofErr w:type="gramStart"/>
      <w:r w:rsidRPr="005A54F4">
        <w:rPr>
          <w:rFonts w:ascii="Lato" w:eastAsia="Times New Roman" w:hAnsi="Lato" w:cs="Times New Roman"/>
          <w:kern w:val="36"/>
          <w:sz w:val="24"/>
          <w:szCs w:val="24"/>
          <w14:ligatures w14:val="none"/>
        </w:rPr>
        <w:t>Into</w:t>
      </w:r>
      <w:proofErr w:type="gramEnd"/>
      <w:r w:rsidRPr="005A54F4">
        <w:rPr>
          <w:rFonts w:ascii="Lato" w:eastAsia="Times New Roman" w:hAnsi="Lato" w:cs="Times New Roman"/>
          <w:kern w:val="36"/>
          <w:sz w:val="24"/>
          <w:szCs w:val="24"/>
          <w14:ligatures w14:val="none"/>
        </w:rPr>
        <w:t xml:space="preserve"> Law</w:t>
      </w:r>
      <w:r>
        <w:rPr>
          <w:rFonts w:ascii="Lato" w:eastAsia="Times New Roman" w:hAnsi="Lato" w:cs="Times New Roman"/>
          <w:kern w:val="36"/>
          <w:sz w:val="24"/>
          <w:szCs w:val="24"/>
          <w14:ligatures w14:val="none"/>
        </w:rPr>
        <w:t xml:space="preserve"> (edited)</w:t>
      </w:r>
    </w:p>
    <w:p w14:paraId="7186450D" w14:textId="77777777" w:rsidR="00CD0530" w:rsidRPr="005A54F4" w:rsidRDefault="00CD0530" w:rsidP="00CD053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5A54F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The New York Times   May 27, </w:t>
      </w:r>
      <w:proofErr w:type="gramStart"/>
      <w:r w:rsidRPr="005A54F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2023</w:t>
      </w:r>
      <w:proofErr w:type="gramEnd"/>
      <w:r w:rsidRPr="005A54F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5A54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By </w:t>
      </w:r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Emma G</w:t>
      </w:r>
      <w:r w:rsidRPr="005A54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 </w:t>
      </w:r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Fitzsimmons</w:t>
      </w:r>
    </w:p>
    <w:p w14:paraId="4713E761" w14:textId="77777777" w:rsidR="00CD0530" w:rsidRPr="005A54F4" w:rsidRDefault="00CD0530" w:rsidP="00CD0530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Mayor Eric Adams on Friday signed into law a ban on discrimination in New York City based on a person's weight.</w:t>
      </w:r>
    </w:p>
    <w:p w14:paraId="61A03E31" w14:textId="77777777" w:rsidR="00CD0530" w:rsidRPr="005A54F4" w:rsidRDefault="00CD0530" w:rsidP="00CD0530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The law adds weight and height to the list of characteristics that are protected from discrimination, along with race, gender, age, </w:t>
      </w:r>
      <w:proofErr w:type="gramStart"/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religion</w:t>
      </w:r>
      <w:proofErr w:type="gramEnd"/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and sexual orientation, and will apply to employment, housing and access to public accommodations.</w:t>
      </w:r>
    </w:p>
    <w:p w14:paraId="5B7EC25A" w14:textId="77777777" w:rsidR="00CD0530" w:rsidRDefault="00CD0530" w:rsidP="00CD0530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The law is part of </w:t>
      </w:r>
      <w:r w:rsidRPr="005A54F4">
        <w:rPr>
          <w:rFonts w:ascii="inherit" w:eastAsia="Times New Roman" w:hAnsi="inherit" w:cs="Times New Roman"/>
          <w:b/>
          <w:bCs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 growing national campaign to address weight discrimination</w:t>
      </w:r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, with lawmakers in New Jersey and Massachusetts considering similar measures. Michigan and Washington State already prohibit it, as do some cities, like Washington, D.C.</w:t>
      </w:r>
    </w:p>
    <w:p w14:paraId="28F2EDC2" w14:textId="77777777" w:rsidR="00CD0530" w:rsidRPr="005A54F4" w:rsidRDefault="00CD0530" w:rsidP="00CD0530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A459" wp14:editId="7D34EA28">
                <wp:simplePos x="0" y="0"/>
                <wp:positionH relativeFrom="column">
                  <wp:posOffset>857885</wp:posOffset>
                </wp:positionH>
                <wp:positionV relativeFrom="paragraph">
                  <wp:posOffset>571600</wp:posOffset>
                </wp:positionV>
                <wp:extent cx="4948989" cy="593558"/>
                <wp:effectExtent l="0" t="0" r="23495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8989" cy="59355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396F9" id="Rectangle: Rounded Corners 1" o:spid="_x0000_s1026" style="position:absolute;margin-left:67.55pt;margin-top:45pt;width:389.7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n9gQIAAGMFAAAOAAAAZHJzL2Uyb0RvYy54bWysVE1v2zAMvQ/YfxB0X51kyZYEdYogRYcB&#10;RVu0HXpWZSk2IIsapcTJfv0o+SNBV+wwzAdZEslH8onk5dWhNmyv0Fdgcz6+GHGmrISistuc/3i+&#10;+TTnzAdhC2HAqpwfledXq48fLhu3VBMowRQKGYFYv2xczssQ3DLLvCxVLfwFOGVJqAFrEeiI26xA&#10;0RB6bbLJaPQlawALhyCV93R73Qr5KuFrrWS419qrwEzOKbaQVkzra1yz1aVYblG4spJdGOIfoqhF&#10;ZcnpAHUtgmA7rP6AqiuJ4EGHCwl1BlpXUqUcKJvx6E02T6VwKuVC5Hg30OT/H6y82z+5ByQaGueX&#10;nrYxi4PGOv4pPnZIZB0HstQhMEmX08V0vpgvOJMkmy0+z2bzyGZ2snbowzcFNYubnCPsbPFIL5KI&#10;EvtbH1r9Xi96tHBTGZNexdh44cFURbxLh1gWamOQ7QU9aDiMO5dnWhRAtMxO+aRdOBoVIYx9VJpV&#10;BWUwSYGkUjthCimVDeNWVIpCta5mI/p6Z30UKdsEGJE1BTlgdwC9ZgvSY7dpd/rRVKVKHYxHfwus&#10;NR4skmewYTCuKwv4HoChrDrPrX5PUktNZOkViuMDMoS2T7yTNxW93a3w4UEgNQa1EDV7uKdFG2hy&#10;Dt2OsxLw13v3UZ/qlaScNdRoOfc/dwIVZ+a7pUpejKfT2JnpMJ19ndABzyWv5xK7qzdATz+mseJk&#10;2kb9YPqtRqhfaCaso1cSCSvJd85lwP6wCe0AoKki1Xqd1KgbnQi39snJCB5ZjWX5fHgR6LoCDlT6&#10;d9A3pVi+KeFWN1paWO8C6CrV94nXjm/q5FQ43dSJo+L8nLROs3H1GwAA//8DAFBLAwQUAAYACAAA&#10;ACEAnVSeqt0AAAAKAQAADwAAAGRycy9kb3ducmV2LnhtbEyPwU7DMBBE70j8g7VI3KgdQlAb4lSo&#10;EuIKBSpx28QmiRqvI9ttU76e5QTH0Yxm3lTr2Y3iaEMcPGnIFgqEpdabgToN729PN0sQMSEZHD1Z&#10;DWcbYV1fXlRYGn+iV3vcpk5wCcUSNfQpTaWUse2tw7jwkyX2vnxwmFiGTpqAJy53o7xV6l46HIgX&#10;epzsprftfntwGnbq8xs3JJvn3Ue7f/EhNPk5aH19NT8+gEh2Tn9h+MVndKiZqfEHMlGMrPMi46iG&#10;leJPHFhldwWIhp1lXoCsK/n/Qv0DAAD//wMAUEsBAi0AFAAGAAgAAAAhALaDOJL+AAAA4QEAABMA&#10;AAAAAAAAAAAAAAAAAAAAAFtDb250ZW50X1R5cGVzXS54bWxQSwECLQAUAAYACAAAACEAOP0h/9YA&#10;AACUAQAACwAAAAAAAAAAAAAAAAAvAQAAX3JlbHMvLnJlbHNQSwECLQAUAAYACAAAACEALo1Z/YEC&#10;AABjBQAADgAAAAAAAAAAAAAAAAAuAgAAZHJzL2Uyb0RvYy54bWxQSwECLQAUAAYACAAAACEAnVSe&#10;qt0AAAAKAQAADwAAAAAAAAAAAAAAAADb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Some business leaders and Republicans had expressed concerns about the bill, including Kathryn S. </w:t>
      </w:r>
      <w:proofErr w:type="spellStart"/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Wylde</w:t>
      </w:r>
      <w:proofErr w:type="spellEnd"/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, president of the Partnership for New York City, a business advocacy group, who said that it could be an onerous mandate for companies and would place a burden on regulators and the judicial system.</w:t>
      </w:r>
    </w:p>
    <w:p w14:paraId="0A97F702" w14:textId="77777777" w:rsidR="00CD0530" w:rsidRDefault="00CD0530" w:rsidP="00CD0530">
      <w:pPr>
        <w:spacing w:before="100" w:beforeAutospacing="1" w:after="100" w:afterAutospacing="1" w:line="240" w:lineRule="auto"/>
        <w:ind w:left="2160" w:firstLine="720"/>
        <w:contextualSpacing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    Self-Reflection Critical Thinking Questions:</w:t>
      </w:r>
    </w:p>
    <w:p w14:paraId="02EBBECE" w14:textId="77777777" w:rsidR="00CD0530" w:rsidRPr="005A54F4" w:rsidRDefault="00CD0530" w:rsidP="00CD0530">
      <w:pPr>
        <w:spacing w:before="100" w:beforeAutospacing="1" w:after="100" w:afterAutospacing="1" w:line="240" w:lineRule="auto"/>
        <w:ind w:left="1440"/>
        <w:contextualSpacing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1. 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In your first impression of a person, do </w:t>
      </w:r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you find yourself judging </w:t>
      </w:r>
      <w:r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them</w:t>
      </w:r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by their weight?</w:t>
      </w:r>
    </w:p>
    <w:p w14:paraId="2903855B" w14:textId="77777777" w:rsidR="00CD0530" w:rsidRPr="005A54F4" w:rsidRDefault="00CD0530" w:rsidP="00CD0530">
      <w:pPr>
        <w:spacing w:before="100" w:beforeAutospacing="1" w:after="100" w:afterAutospacing="1" w:line="240" w:lineRule="auto"/>
        <w:ind w:left="720" w:firstLine="720"/>
        <w:contextualSpacing/>
        <w:textAlignment w:val="baseline"/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5A54F4">
        <w:rPr>
          <w:rFonts w:ascii="inherit" w:eastAsia="Times New Roman" w:hAnsi="inherit" w:cs="Times New Roman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2. If so, how can you change?</w:t>
      </w:r>
    </w:p>
    <w:p w14:paraId="071FC776" w14:textId="77777777" w:rsidR="00CD0530" w:rsidRDefault="00CD0530" w:rsidP="00CD0530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kern w:val="36"/>
          <w:sz w:val="28"/>
          <w:szCs w:val="28"/>
          <w14:ligatures w14:val="none"/>
        </w:rPr>
      </w:pPr>
    </w:p>
    <w:p w14:paraId="0B6DFBEB" w14:textId="77777777" w:rsidR="00D2402E" w:rsidRDefault="00D2402E"/>
    <w:sectPr w:rsidR="00D2402E" w:rsidSect="00DB3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8F"/>
    <w:rsid w:val="000558E6"/>
    <w:rsid w:val="0065088F"/>
    <w:rsid w:val="00801884"/>
    <w:rsid w:val="00CD0530"/>
    <w:rsid w:val="00D2402E"/>
    <w:rsid w:val="00DB34D2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2735"/>
  <w15:chartTrackingRefBased/>
  <w15:docId w15:val="{0BE5FF9B-E066-4B5D-8624-831B62AC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ino</dc:creator>
  <cp:keywords/>
  <dc:description/>
  <cp:lastModifiedBy>john ino</cp:lastModifiedBy>
  <cp:revision>4</cp:revision>
  <dcterms:created xsi:type="dcterms:W3CDTF">2023-05-28T01:42:00Z</dcterms:created>
  <dcterms:modified xsi:type="dcterms:W3CDTF">2023-05-28T02:29:00Z</dcterms:modified>
</cp:coreProperties>
</file>